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tblGrid>
      <w:tr w:rsidR="00A765A2" w14:paraId="28D22E64" w14:textId="77777777" w:rsidTr="008C3D36">
        <w:trPr>
          <w:trHeight w:val="13590"/>
        </w:trPr>
        <w:tc>
          <w:tcPr>
            <w:tcW w:w="4680" w:type="dxa"/>
          </w:tcPr>
          <w:p w14:paraId="1BAAE3EE" w14:textId="0A5E2138" w:rsidR="00A765A2" w:rsidRPr="00B250D0" w:rsidRDefault="00A765A2" w:rsidP="00505883">
            <w:pPr>
              <w:pStyle w:val="LC-MFRightHandAbout"/>
              <w:framePr w:hSpace="0" w:wrap="auto" w:hAnchor="text" w:xAlign="left" w:yAlign="inline"/>
              <w:rPr>
                <w:sz w:val="28"/>
                <w:szCs w:val="28"/>
              </w:rPr>
            </w:pPr>
            <w:r w:rsidRPr="00B250D0">
              <w:rPr>
                <w:sz w:val="24"/>
                <w:szCs w:val="24"/>
              </w:rPr>
              <w:t>ABOUT</w:t>
            </w:r>
          </w:p>
          <w:p w14:paraId="68C473FC" w14:textId="36305A70" w:rsidR="00515913" w:rsidRPr="00B250D0" w:rsidRDefault="00925669" w:rsidP="00772142">
            <w:pPr>
              <w:pStyle w:val="LC-MFRightHandAuthorName"/>
              <w:framePr w:hSpace="0" w:wrap="auto" w:hAnchor="text" w:xAlign="left" w:yAlign="inline"/>
              <w:spacing w:line="280" w:lineRule="exact"/>
            </w:pPr>
            <w:bookmarkStart w:id="0" w:name="_Hlk94788130"/>
            <w:bookmarkStart w:id="1" w:name="_Hlk129077201"/>
            <w:bookmarkEnd w:id="0"/>
            <w:bookmarkEnd w:id="1"/>
            <w:r w:rsidRPr="00925669">
              <w:rPr>
                <w:sz w:val="28"/>
                <w:szCs w:val="28"/>
              </w:rPr>
              <w:t>DAVID GOLDSMITH</w:t>
            </w:r>
          </w:p>
          <w:p w14:paraId="57BEBEDA" w14:textId="2DA5D9CA" w:rsidR="00AB709A" w:rsidRPr="00AB709A" w:rsidRDefault="008C3D36" w:rsidP="008C3D36">
            <w:pPr>
              <w:pStyle w:val="LC-MFRightHandpara"/>
              <w:framePr w:hSpace="0" w:wrap="auto" w:hAnchor="text" w:xAlign="left" w:yAlign="inline"/>
              <w:spacing w:after="360" w:line="300" w:lineRule="exact"/>
              <w:ind w:right="331" w:hanging="14"/>
              <w:rPr>
                <w:sz w:val="18"/>
                <w:szCs w:val="18"/>
              </w:rPr>
            </w:pPr>
            <w:r>
              <w:rPr>
                <w:noProof/>
                <w:sz w:val="18"/>
                <w:szCs w:val="18"/>
              </w:rPr>
              <w:drawing>
                <wp:anchor distT="0" distB="0" distL="114300" distR="114300" simplePos="0" relativeHeight="251663360" behindDoc="0" locked="0" layoutInCell="1" allowOverlap="1" wp14:anchorId="53C43666" wp14:editId="7322CBD8">
                  <wp:simplePos x="0" y="0"/>
                  <wp:positionH relativeFrom="column">
                    <wp:posOffset>-28594</wp:posOffset>
                  </wp:positionH>
                  <wp:positionV relativeFrom="paragraph">
                    <wp:posOffset>144258</wp:posOffset>
                  </wp:positionV>
                  <wp:extent cx="1005840" cy="1005840"/>
                  <wp:effectExtent l="0" t="0" r="3810" b="381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6209" t="10962" r="16501" b="33774"/>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anchor>
              </w:drawing>
            </w:r>
            <w:r w:rsidR="00925669" w:rsidRPr="00961909">
              <w:rPr>
                <w:noProof/>
                <w:sz w:val="18"/>
                <w:szCs w:val="18"/>
              </w:rPr>
              <w:t>David Goldsmith s President and Co-founder of the Goldsmith Organization (New York and Hong Kong), a consulting firm solving big challenges for executive clients worldwide in commerce, nonprofits, governments, militaries, and education; and Co-founder of Buzd, LLC (San Francisco), a firm in which he is a patent holder for technological applications and products related to artificial intelligence, cell phone applications, battery technologies, and consumer products. He is the Founder of the Project Moon Hut Foundation and Project Leader of the global social movement, Project Moon Hut/The Age of Infinite, a seven-year effort (founded with NASA Silicon Valley) to improve life on Earth for all species through the accelerated development of an earth-and-space based ecosystem.</w:t>
            </w:r>
          </w:p>
          <w:p w14:paraId="2FA22AC9" w14:textId="77777777" w:rsidR="00925669" w:rsidRPr="00925669" w:rsidRDefault="00925669" w:rsidP="008C3D36">
            <w:pPr>
              <w:pStyle w:val="LC-MFRightHandpara"/>
              <w:framePr w:hSpace="0" w:wrap="auto" w:hAnchor="text" w:xAlign="left" w:yAlign="inline"/>
              <w:spacing w:after="360" w:line="300" w:lineRule="exact"/>
              <w:ind w:right="331"/>
              <w:rPr>
                <w:sz w:val="18"/>
                <w:szCs w:val="18"/>
              </w:rPr>
            </w:pPr>
            <w:r w:rsidRPr="00925669">
              <w:rPr>
                <w:sz w:val="18"/>
                <w:szCs w:val="18"/>
              </w:rPr>
              <w:t xml:space="preserve">David is also the Founder of the </w:t>
            </w:r>
            <w:proofErr w:type="spellStart"/>
            <w:r w:rsidRPr="00925669">
              <w:rPr>
                <w:sz w:val="18"/>
                <w:szCs w:val="18"/>
              </w:rPr>
              <w:t>Mearth</w:t>
            </w:r>
            <w:proofErr w:type="spellEnd"/>
            <w:r w:rsidRPr="00925669">
              <w:rPr>
                <w:sz w:val="18"/>
                <w:szCs w:val="18"/>
              </w:rPr>
              <w:t xml:space="preserve"> DAO, a smart contract protocol for connecting all the players involved in the Moon + Earth (</w:t>
            </w:r>
            <w:proofErr w:type="spellStart"/>
            <w:r w:rsidRPr="00925669">
              <w:rPr>
                <w:sz w:val="18"/>
                <w:szCs w:val="18"/>
              </w:rPr>
              <w:t>Mearth</w:t>
            </w:r>
            <w:proofErr w:type="spellEnd"/>
            <w:r w:rsidRPr="00925669">
              <w:rPr>
                <w:sz w:val="18"/>
                <w:szCs w:val="18"/>
              </w:rPr>
              <w:t>) based economy.</w:t>
            </w:r>
          </w:p>
          <w:p w14:paraId="6D531ED1" w14:textId="39F82949" w:rsidR="00157D7B" w:rsidRPr="00C43490" w:rsidRDefault="00925669" w:rsidP="008C3D36">
            <w:pPr>
              <w:pStyle w:val="LC-MFRightHandpara"/>
              <w:framePr w:hSpace="0" w:wrap="auto" w:hAnchor="text" w:xAlign="left" w:yAlign="inline"/>
              <w:spacing w:after="360" w:line="300" w:lineRule="exact"/>
              <w:ind w:right="331"/>
              <w:rPr>
                <w:rFonts w:ascii="Montserrat Black" w:hAnsi="Montserrat Black"/>
                <w:color w:val="auto"/>
                <w:sz w:val="18"/>
                <w:szCs w:val="18"/>
              </w:rPr>
            </w:pPr>
            <w:r w:rsidRPr="00925669">
              <w:rPr>
                <w:sz w:val="18"/>
                <w:szCs w:val="18"/>
              </w:rPr>
              <w:t xml:space="preserve">David is author of the book </w:t>
            </w:r>
            <w:hyperlink r:id="rId12" w:history="1">
              <w:r w:rsidRPr="008C3D36">
                <w:rPr>
                  <w:rStyle w:val="Hyperlink"/>
                  <w:i/>
                  <w:iCs/>
                  <w:sz w:val="18"/>
                  <w:szCs w:val="18"/>
                </w:rPr>
                <w:t>Paid to THINK: A Leader’s Toolkit for Redefining Your Future</w:t>
              </w:r>
            </w:hyperlink>
            <w:r w:rsidRPr="00925669">
              <w:rPr>
                <w:sz w:val="18"/>
                <w:szCs w:val="18"/>
              </w:rPr>
              <w:t>.</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3"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832042847" name="Picture 83204284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30695778" name="Picture 93069577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2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v:textbox>
              </v:shape>
            </w:pict>
          </mc:Fallback>
        </mc:AlternateContent>
      </w:r>
    </w:p>
    <w:bookmarkEnd w:id="2"/>
    <w:bookmarkEnd w:id="3"/>
    <w:bookmarkEnd w:id="4"/>
    <w:p w14:paraId="31C47876" w14:textId="5E51F454" w:rsidR="00577B16" w:rsidRDefault="00BB5658" w:rsidP="001340D7">
      <w:pPr>
        <w:pStyle w:val="LC-MFLeftHandLeadercampTitle"/>
        <w:rPr>
          <w:color w:val="141C36"/>
        </w:rPr>
      </w:pPr>
      <w:r w:rsidRPr="00BB5658">
        <w:rPr>
          <w:color w:val="141C36"/>
        </w:rPr>
        <w:t>REDEFINE TOMORROW</w:t>
      </w:r>
    </w:p>
    <w:p w14:paraId="1D32F911" w14:textId="58D51321" w:rsidR="009B4906" w:rsidRPr="00B250D0" w:rsidRDefault="00BB5658" w:rsidP="00577B16">
      <w:pPr>
        <w:pStyle w:val="LC-MFLeftHandLeadercampTitle"/>
        <w:spacing w:before="0"/>
        <w:rPr>
          <w:color w:val="141C36"/>
        </w:rPr>
      </w:pPr>
      <w:r w:rsidRPr="00BB5658">
        <w:rPr>
          <w:rFonts w:ascii="Montserrat Medium" w:hAnsi="Montserrat Medium"/>
          <w:color w:val="141C36"/>
          <w:sz w:val="32"/>
          <w:szCs w:val="32"/>
        </w:rPr>
        <w:t>FACING CHALLENGES HEAD-ON</w:t>
      </w:r>
    </w:p>
    <w:p w14:paraId="242C8054" w14:textId="610DBA0B" w:rsidR="006E71B3" w:rsidRPr="00577B16" w:rsidRDefault="006E71B3" w:rsidP="00577B16">
      <w:pPr>
        <w:pStyle w:val="LC-MFLeftHandwith"/>
        <w:spacing w:before="120" w:after="120"/>
        <w:ind w:right="4320"/>
        <w:rPr>
          <w:sz w:val="22"/>
          <w:szCs w:val="22"/>
        </w:rPr>
      </w:pPr>
      <w:bookmarkStart w:id="5" w:name="_Hlk94785544"/>
      <w:r w:rsidRPr="00577B16">
        <w:rPr>
          <w:sz w:val="22"/>
          <w:szCs w:val="22"/>
        </w:rPr>
        <w:t>WITH</w:t>
      </w:r>
    </w:p>
    <w:bookmarkEnd w:id="5"/>
    <w:p w14:paraId="248483E0" w14:textId="0BD85834" w:rsidR="006E71B3" w:rsidRPr="00577B16" w:rsidRDefault="00BB5658" w:rsidP="00577B16">
      <w:pPr>
        <w:pStyle w:val="LC-MFLeftHandAuthor"/>
        <w:rPr>
          <w:sz w:val="28"/>
          <w:szCs w:val="28"/>
        </w:rPr>
      </w:pPr>
      <w:r>
        <w:t>DAVID GOLDSMITH</w:t>
      </w:r>
    </w:p>
    <w:p w14:paraId="7F98034B" w14:textId="0BCF7A9F" w:rsidR="00E649EC" w:rsidRDefault="00577B16" w:rsidP="00E649EC">
      <w:pPr>
        <w:pStyle w:val="LC-MFLeftHandDate"/>
        <w:spacing w:after="360"/>
      </w:pPr>
      <w:r w:rsidRPr="000C5246">
        <w:t>MARCH</w:t>
      </w:r>
      <w:r w:rsidRPr="00803B0C">
        <w:t xml:space="preserve"> </w:t>
      </w:r>
      <w:r w:rsidR="00BB5658">
        <w:t>6</w:t>
      </w:r>
      <w:r w:rsidR="00E649EC">
        <w:t>, 202</w:t>
      </w:r>
      <w:r w:rsidR="00097A3A">
        <w:t>4</w:t>
      </w:r>
    </w:p>
    <w:p w14:paraId="68827218" w14:textId="77777777" w:rsidR="00BB5658" w:rsidRPr="008C3D36" w:rsidRDefault="00BB5658" w:rsidP="008C3D36">
      <w:pPr>
        <w:pStyle w:val="BODYpara"/>
        <w:spacing w:after="240" w:line="300" w:lineRule="exact"/>
        <w:ind w:right="5400"/>
        <w:rPr>
          <w:szCs w:val="20"/>
        </w:rPr>
      </w:pPr>
      <w:r w:rsidRPr="008C3D36">
        <w:rPr>
          <w:szCs w:val="20"/>
        </w:rPr>
        <w:t xml:space="preserve">The contemporary leadership landscape isn't confined by traditional borders or simplistic problems; it's a web of interrelated challenges that demand an evolving mindset. </w:t>
      </w:r>
    </w:p>
    <w:p w14:paraId="6F5FFAFA" w14:textId="77777777" w:rsidR="00BB5658" w:rsidRPr="008C3D36" w:rsidRDefault="00BB5658" w:rsidP="008C3D36">
      <w:pPr>
        <w:pStyle w:val="BODYpara"/>
        <w:spacing w:after="240" w:line="300" w:lineRule="exact"/>
        <w:ind w:right="5400"/>
        <w:rPr>
          <w:szCs w:val="20"/>
        </w:rPr>
      </w:pPr>
      <w:r w:rsidRPr="008C3D36">
        <w:rPr>
          <w:szCs w:val="20"/>
        </w:rPr>
        <w:t xml:space="preserve">In this </w:t>
      </w:r>
      <w:proofErr w:type="spellStart"/>
      <w:r w:rsidRPr="008C3D36">
        <w:rPr>
          <w:szCs w:val="20"/>
        </w:rPr>
        <w:t>Leadercamp</w:t>
      </w:r>
      <w:proofErr w:type="spellEnd"/>
      <w:r w:rsidRPr="008C3D36">
        <w:rPr>
          <w:szCs w:val="20"/>
        </w:rPr>
        <w:t>, serial entrepreneur, inventor, investor, consultant, board member, advisor, speaker, and author David Goldsmith shifts the focus from isolated strategies to interconnected solutions. In a world that's increasingly becoming a labyrinth of interrelated issues, isolated decision-making is obsolete. A singular, siloed approach is ineffectual.</w:t>
      </w:r>
    </w:p>
    <w:p w14:paraId="144AD258" w14:textId="502C371D" w:rsidR="001340D7" w:rsidRPr="008C3D36" w:rsidRDefault="00BB5658" w:rsidP="008C3D36">
      <w:pPr>
        <w:pStyle w:val="BODYpara"/>
        <w:spacing w:after="240" w:line="300" w:lineRule="exact"/>
        <w:ind w:right="5400"/>
        <w:rPr>
          <w:szCs w:val="20"/>
        </w:rPr>
      </w:pPr>
      <w:r w:rsidRPr="008C3D36">
        <w:rPr>
          <w:szCs w:val="20"/>
        </w:rPr>
        <w:t xml:space="preserve">This </w:t>
      </w:r>
      <w:proofErr w:type="spellStart"/>
      <w:r w:rsidRPr="008C3D36">
        <w:rPr>
          <w:szCs w:val="20"/>
        </w:rPr>
        <w:t>Leadercamp</w:t>
      </w:r>
      <w:proofErr w:type="spellEnd"/>
      <w:r w:rsidRPr="008C3D36">
        <w:rPr>
          <w:szCs w:val="20"/>
        </w:rPr>
        <w:t xml:space="preserve"> will amplify your focus by arming you with a holistic toolkit designed to reshape your perception and transform challenges into actionable opportunities.</w:t>
      </w:r>
    </w:p>
    <w:p w14:paraId="149ED4D1" w14:textId="42FE920A" w:rsidR="00111B57" w:rsidRPr="00772142" w:rsidRDefault="001340D7" w:rsidP="008C3D36">
      <w:pPr>
        <w:pStyle w:val="LC-MFLeftHandAttendeesHead"/>
        <w:spacing w:before="360" w:after="120"/>
        <w:ind w:right="5490"/>
        <w:rPr>
          <w:sz w:val="22"/>
          <w:szCs w:val="22"/>
        </w:rPr>
      </w:pPr>
      <w:r w:rsidRPr="001340D7">
        <w:rPr>
          <w:sz w:val="22"/>
          <w:szCs w:val="22"/>
        </w:rPr>
        <w:t xml:space="preserve">PARTICIPANTS WILL </w:t>
      </w:r>
    </w:p>
    <w:p w14:paraId="3110327F" w14:textId="77777777" w:rsidR="00BB5658" w:rsidRPr="008C3D36" w:rsidRDefault="00BB5658" w:rsidP="008C3D36">
      <w:pPr>
        <w:pStyle w:val="LC-MFLeftHandAttendees-List"/>
        <w:ind w:right="5490"/>
        <w:rPr>
          <w:sz w:val="20"/>
          <w:szCs w:val="20"/>
        </w:rPr>
      </w:pPr>
      <w:r w:rsidRPr="008C3D36">
        <w:rPr>
          <w:sz w:val="20"/>
          <w:szCs w:val="20"/>
        </w:rPr>
        <w:t xml:space="preserve">Discover the art of asking the right question to flip the </w:t>
      </w:r>
      <w:proofErr w:type="gramStart"/>
      <w:r w:rsidRPr="008C3D36">
        <w:rPr>
          <w:sz w:val="20"/>
          <w:szCs w:val="20"/>
        </w:rPr>
        <w:t>narrative</w:t>
      </w:r>
      <w:proofErr w:type="gramEnd"/>
    </w:p>
    <w:p w14:paraId="79FF254A" w14:textId="77777777" w:rsidR="00BB5658" w:rsidRPr="008C3D36" w:rsidRDefault="00BB5658" w:rsidP="008C3D36">
      <w:pPr>
        <w:pStyle w:val="LC-MFLeftHandAttendees-List"/>
        <w:ind w:right="5490"/>
        <w:rPr>
          <w:sz w:val="20"/>
          <w:szCs w:val="20"/>
        </w:rPr>
      </w:pPr>
      <w:r w:rsidRPr="008C3D36">
        <w:rPr>
          <w:sz w:val="20"/>
          <w:szCs w:val="20"/>
        </w:rPr>
        <w:t xml:space="preserve">Realize leadership dynamics that deliver to you a new sense of confidence in your </w:t>
      </w:r>
      <w:proofErr w:type="gramStart"/>
      <w:r w:rsidRPr="008C3D36">
        <w:rPr>
          <w:sz w:val="20"/>
          <w:szCs w:val="20"/>
        </w:rPr>
        <w:t>role</w:t>
      </w:r>
      <w:proofErr w:type="gramEnd"/>
      <w:r w:rsidRPr="008C3D36">
        <w:rPr>
          <w:sz w:val="20"/>
          <w:szCs w:val="20"/>
        </w:rPr>
        <w:t xml:space="preserve"> </w:t>
      </w:r>
    </w:p>
    <w:p w14:paraId="4C468E4E" w14:textId="3622E406" w:rsidR="00BB5658" w:rsidRPr="008C3D36" w:rsidRDefault="00BB5658" w:rsidP="008C3D36">
      <w:pPr>
        <w:pStyle w:val="LC-MFLeftHandAttendees-List"/>
        <w:ind w:right="5490"/>
        <w:rPr>
          <w:sz w:val="20"/>
          <w:szCs w:val="20"/>
        </w:rPr>
      </w:pPr>
      <w:r w:rsidRPr="008C3D36">
        <w:rPr>
          <w:sz w:val="20"/>
          <w:szCs w:val="20"/>
        </w:rPr>
        <w:t xml:space="preserve">Gain counterintuitive insights into rethinking to reshape your </w:t>
      </w:r>
      <w:proofErr w:type="gramStart"/>
      <w:r w:rsidRPr="008C3D36">
        <w:rPr>
          <w:sz w:val="20"/>
          <w:szCs w:val="20"/>
        </w:rPr>
        <w:t>tomorrows</w:t>
      </w:r>
      <w:proofErr w:type="gramEnd"/>
    </w:p>
    <w:p w14:paraId="49CE1B14" w14:textId="73928960" w:rsidR="00BB5658" w:rsidRPr="008C3D36" w:rsidRDefault="00BB5658" w:rsidP="008C3D36">
      <w:pPr>
        <w:pStyle w:val="LC-MFLeftHandAttendees-List"/>
        <w:ind w:right="5490"/>
        <w:rPr>
          <w:sz w:val="20"/>
          <w:szCs w:val="20"/>
        </w:rPr>
      </w:pPr>
      <w:r w:rsidRPr="008C3D36">
        <w:rPr>
          <w:sz w:val="20"/>
          <w:szCs w:val="20"/>
        </w:rPr>
        <w:t xml:space="preserve">Identify real-world applicability to expose the raw mechanics of effective </w:t>
      </w:r>
      <w:proofErr w:type="gramStart"/>
      <w:r w:rsidRPr="008C3D36">
        <w:rPr>
          <w:sz w:val="20"/>
          <w:szCs w:val="20"/>
        </w:rPr>
        <w:t>decision-making</w:t>
      </w:r>
      <w:proofErr w:type="gramEnd"/>
    </w:p>
    <w:p w14:paraId="0D62C2B2" w14:textId="57AD27DA" w:rsidR="001908FD" w:rsidRPr="008C3D36" w:rsidRDefault="00BB5658" w:rsidP="008C3D36">
      <w:pPr>
        <w:pStyle w:val="LC-MFLeftHandAttendees-List"/>
        <w:ind w:right="5490"/>
        <w:rPr>
          <w:sz w:val="20"/>
          <w:szCs w:val="20"/>
        </w:rPr>
      </w:pPr>
      <w:r w:rsidRPr="008C3D36">
        <w:rPr>
          <w:sz w:val="20"/>
          <w:szCs w:val="20"/>
        </w:rPr>
        <w:t xml:space="preserve">Develop strategic Agility to navigate the volatile, uncertain, complex, and ambiguous landscape we operate in </w:t>
      </w:r>
      <w:proofErr w:type="gramStart"/>
      <w:r w:rsidRPr="008C3D36">
        <w:rPr>
          <w:sz w:val="20"/>
          <w:szCs w:val="20"/>
        </w:rPr>
        <w:t>today</w:t>
      </w:r>
      <w:proofErr w:type="gramEnd"/>
    </w:p>
    <w:p w14:paraId="721BB15E" w14:textId="13D5C264" w:rsidR="00B4018A" w:rsidRPr="00453C6D" w:rsidRDefault="00B4018A" w:rsidP="00B4018A">
      <w:pPr>
        <w:pStyle w:val="Subtitle"/>
      </w:pPr>
      <w:r w:rsidRPr="000C19F6">
        <w:lastRenderedPageBreak/>
        <w:t xml:space="preserve">PREPARING </w:t>
      </w:r>
      <w:r w:rsidRPr="00FC6BBD">
        <w:t>FOR</w:t>
      </w:r>
      <w:r w:rsidRPr="000C19F6">
        <w:t xml:space="preserve"> </w:t>
      </w:r>
      <w:r>
        <w:rPr>
          <w:caps/>
        </w:rPr>
        <w:br/>
      </w:r>
      <w:r w:rsidRPr="00453C6D">
        <w:t xml:space="preserve">THE </w:t>
      </w:r>
      <w:proofErr w:type="spellStart"/>
      <w:r w:rsidRPr="00453C6D">
        <w:t>LEADERCAMP</w:t>
      </w:r>
      <w:proofErr w:type="spellEnd"/>
    </w:p>
    <w:p w14:paraId="2B7065E6" w14:textId="77777777" w:rsidR="00B4018A" w:rsidRPr="00453C6D" w:rsidRDefault="00B4018A" w:rsidP="00B4018A">
      <w:pPr>
        <w:pStyle w:val="BODY"/>
      </w:pPr>
      <w:r>
        <w:rPr>
          <w:rStyle w:val="ui-provider"/>
        </w:rPr>
        <w:t xml:space="preserve">The </w:t>
      </w:r>
      <w:proofErr w:type="spellStart"/>
      <w:r>
        <w:rPr>
          <w:rStyle w:val="ui-provider"/>
        </w:rPr>
        <w:t>Leadercamp</w:t>
      </w:r>
      <w:proofErr w:type="spellEnd"/>
      <w:r>
        <w:rPr>
          <w:rStyle w:val="ui-provider"/>
        </w:rPr>
        <w:t xml:space="preserve"> Guide can be used as a tool for facilitators and participants to get the most out of a </w:t>
      </w:r>
      <w:proofErr w:type="spellStart"/>
      <w:r>
        <w:rPr>
          <w:rStyle w:val="ui-provider"/>
        </w:rPr>
        <w:t>Leadercamp</w:t>
      </w:r>
      <w:proofErr w:type="spellEnd"/>
      <w:r>
        <w:rPr>
          <w:rStyle w:val="ui-provider"/>
        </w:rPr>
        <w:t xml:space="preserve"> experience. It includes an overview of what will be covered in the </w:t>
      </w:r>
      <w:proofErr w:type="spellStart"/>
      <w:r>
        <w:rPr>
          <w:rStyle w:val="ui-provider"/>
        </w:rPr>
        <w:t>Leadercamp</w:t>
      </w:r>
      <w:proofErr w:type="spellEnd"/>
      <w:r>
        <w:rPr>
          <w:rStyle w:val="ui-provider"/>
        </w:rPr>
        <w:t>, information about the presenter, and suggestions for different ways you and your team can learn together or individually. Each guide concludes with application and reflection prompts to apply what you've learned.</w:t>
      </w:r>
    </w:p>
    <w:p w14:paraId="1202010C" w14:textId="77777777" w:rsidR="00B4018A" w:rsidRPr="00453C6D" w:rsidRDefault="00B4018A" w:rsidP="00B4018A">
      <w:pPr>
        <w:pStyle w:val="Heading2"/>
      </w:pPr>
      <w:bookmarkStart w:id="6" w:name="_Toc48909870"/>
      <w:r w:rsidRPr="00453C6D">
        <w:t>About This Guide</w:t>
      </w:r>
      <w:bookmarkEnd w:id="6"/>
    </w:p>
    <w:p w14:paraId="71EEF0B0" w14:textId="60749270" w:rsidR="00B4018A" w:rsidRPr="000C19F6" w:rsidRDefault="00B4018A" w:rsidP="009B4906">
      <w:pPr>
        <w:pStyle w:val="BODY"/>
      </w:pPr>
      <w:r w:rsidRPr="000C19F6">
        <w:t xml:space="preserve">This guide will help you prepare for and facilitate the program </w:t>
      </w:r>
      <w:r w:rsidR="007145BD" w:rsidRPr="00BB5658">
        <w:rPr>
          <w:rFonts w:eastAsiaTheme="minorEastAsia"/>
          <w:b/>
          <w:i/>
          <w:iCs/>
          <w:sz w:val="22"/>
          <w:lang w:val="en"/>
        </w:rPr>
        <w:t>REDEFINE TOMORROW: FACING CHALLENGES HEAD-ON</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7" w:name="_Toc48909871"/>
      <w:r w:rsidRPr="000C19F6">
        <w:t>The Audience</w:t>
      </w:r>
      <w:bookmarkEnd w:id="7"/>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w:t>
      </w:r>
      <w:proofErr w:type="spellStart"/>
      <w:r w:rsidRPr="000C19F6">
        <w:t>Leadercamp</w:t>
      </w:r>
      <w:proofErr w:type="spellEnd"/>
      <w:r w:rsidRPr="000C19F6">
        <w:t xml:space="preserve">, </w:t>
      </w:r>
      <w:proofErr w:type="gramStart"/>
      <w:r w:rsidRPr="000C19F6">
        <w:t>Zoom</w:t>
      </w:r>
      <w:proofErr w:type="gramEnd"/>
      <w:r w:rsidRPr="000C19F6">
        <w:t xml:space="preserve"> links are set up in </w:t>
      </w:r>
      <w:proofErr w:type="spellStart"/>
      <w:r w:rsidRPr="000C19F6">
        <w:t>Percipio</w:t>
      </w:r>
      <w:proofErr w:type="spellEnd"/>
      <w:r w:rsidRPr="000C19F6">
        <w:t xml:space="preserve">. To host </w:t>
      </w:r>
      <w:r>
        <w:t xml:space="preserve">the </w:t>
      </w:r>
      <w:proofErr w:type="spellStart"/>
      <w:r>
        <w:t>Leadercamp</w:t>
      </w:r>
      <w:proofErr w:type="spellEnd"/>
      <w:r>
        <w:t xml:space="preserve"> for your team</w:t>
      </w:r>
      <w:r w:rsidRPr="000C19F6">
        <w:t xml:space="preserve"> with Zoom, clink on the Zoom link for the </w:t>
      </w:r>
      <w:proofErr w:type="spellStart"/>
      <w:r w:rsidRPr="000C19F6">
        <w:t>Leadercamp</w:t>
      </w:r>
      <w:proofErr w:type="spellEnd"/>
      <w:r w:rsidRPr="000C19F6">
        <w:t xml:space="preserve"> so that it's ready to start on your screen. Then start a Zoom meeting, share your screen, and when you get asked what you want to share, choose the browser window with the </w:t>
      </w:r>
      <w:proofErr w:type="spellStart"/>
      <w:r w:rsidRPr="000C19F6">
        <w:t>Leadercamp</w:t>
      </w:r>
      <w:proofErr w:type="spellEnd"/>
      <w:r w:rsidRPr="000C19F6">
        <w:t xml:space="preserve">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 xml:space="preserve">Watching alone this time? No problem. Click on the Zoom link in </w:t>
      </w:r>
      <w:proofErr w:type="spellStart"/>
      <w:r>
        <w:t>Percipio</w:t>
      </w:r>
      <w:proofErr w:type="spellEnd"/>
      <w:r>
        <w:t xml:space="preserve"> for the </w:t>
      </w:r>
      <w:proofErr w:type="spellStart"/>
      <w:r>
        <w:t>Leadercamp</w:t>
      </w:r>
      <w:proofErr w:type="spellEnd"/>
      <w:r>
        <w:t xml:space="preserve">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w:t>
      </w:r>
      <w:proofErr w:type="spellStart"/>
      <w:r w:rsidRPr="000C19F6">
        <w:t>Leadercamp</w:t>
      </w:r>
      <w:proofErr w:type="spellEnd"/>
      <w:r w:rsidRPr="000C19F6">
        <w:t xml:space="preserve"> and reinforce the ideas, </w:t>
      </w:r>
      <w:r>
        <w:t>practices</w:t>
      </w:r>
      <w:r w:rsidRPr="000C19F6">
        <w:t>, and strategies you</w:t>
      </w:r>
      <w:r>
        <w:t>’ve</w:t>
      </w:r>
      <w:r w:rsidRPr="000C19F6">
        <w:t xml:space="preserve"> learned.</w:t>
      </w:r>
    </w:p>
    <w:p w14:paraId="63DEB5F5" w14:textId="2F973736" w:rsidR="00B4018A" w:rsidRPr="00AB7C73" w:rsidRDefault="00B4018A" w:rsidP="00B4018A">
      <w:pPr>
        <w:pStyle w:val="BODY-orderedlist"/>
      </w:pPr>
      <w:r>
        <w:t xml:space="preserve">What are some </w:t>
      </w:r>
      <w:r w:rsidR="00311EA3">
        <w:t xml:space="preserve">challenges you currently face </w:t>
      </w:r>
      <w:r w:rsidR="0069359B">
        <w:t>when finding solutions</w:t>
      </w:r>
      <w:r w:rsidR="00F002C3">
        <w:t>?</w:t>
      </w:r>
    </w:p>
    <w:p w14:paraId="71F75FA1" w14:textId="4F84932F" w:rsidR="00B4018A" w:rsidRPr="00AB7C73" w:rsidRDefault="0076477B" w:rsidP="00B4018A">
      <w:pPr>
        <w:pStyle w:val="BODY-orderedlist"/>
      </w:pPr>
      <w:r w:rsidRPr="0076477B">
        <w:t>What steps will you now take to transform challenges into actionable opportunities?</w:t>
      </w:r>
    </w:p>
    <w:p w14:paraId="3A1C8558" w14:textId="68D3214B" w:rsidR="00B4018A" w:rsidRPr="00AB7C73" w:rsidRDefault="0076477B" w:rsidP="00B4018A">
      <w:pPr>
        <w:pStyle w:val="BODY-orderedlist"/>
      </w:pPr>
      <w:r>
        <w:rPr>
          <w:color w:val="242424"/>
          <w:shd w:val="clear" w:color="auto" w:fill="FFFFFF"/>
        </w:rPr>
        <w:t>Who could you ‘tell’ or share this with? Who would care and/or benefit the most?</w:t>
      </w:r>
    </w:p>
    <w:p w14:paraId="455A0EE9" w14:textId="3E512DBD" w:rsidR="0069359B" w:rsidRDefault="0076477B" w:rsidP="00D97A7B">
      <w:pPr>
        <w:pStyle w:val="BODY-orderedlist"/>
      </w:pPr>
      <w:r>
        <w:rPr>
          <w:color w:val="242424"/>
          <w:shd w:val="clear" w:color="auto" w:fill="FFFFFF"/>
        </w:rPr>
        <w:t xml:space="preserve">What are some practices from this </w:t>
      </w:r>
      <w:proofErr w:type="spellStart"/>
      <w:r>
        <w:rPr>
          <w:color w:val="242424"/>
          <w:shd w:val="clear" w:color="auto" w:fill="FFFFFF"/>
        </w:rPr>
        <w:t>Leadercamp</w:t>
      </w:r>
      <w:proofErr w:type="spellEnd"/>
      <w:r>
        <w:rPr>
          <w:color w:val="242424"/>
          <w:shd w:val="clear" w:color="auto" w:fill="FFFFFF"/>
        </w:rPr>
        <w:t xml:space="preserve"> you can apply to ensure you ask the right questions </w:t>
      </w:r>
      <w:proofErr w:type="gramStart"/>
      <w:r>
        <w:rPr>
          <w:color w:val="242424"/>
          <w:shd w:val="clear" w:color="auto" w:fill="FFFFFF"/>
        </w:rPr>
        <w:t>in order to</w:t>
      </w:r>
      <w:proofErr w:type="gramEnd"/>
      <w:r>
        <w:rPr>
          <w:color w:val="242424"/>
          <w:shd w:val="clear" w:color="auto" w:fill="FFFFFF"/>
        </w:rPr>
        <w:t xml:space="preserve"> flip the narrative?</w:t>
      </w:r>
    </w:p>
    <w:p w14:paraId="3BD9F9DF" w14:textId="77777777" w:rsidR="00B4018A" w:rsidRPr="00AB7C73" w:rsidRDefault="00B4018A" w:rsidP="00B4018A">
      <w:pPr>
        <w:pStyle w:val="BODY-orderedlist"/>
      </w:pPr>
      <w:r w:rsidRPr="00AB7C73">
        <w:t xml:space="preserve">What lesson will you apply from this </w:t>
      </w:r>
      <w:proofErr w:type="spellStart"/>
      <w:r w:rsidRPr="00AB7C73">
        <w:t>Leadercamp</w:t>
      </w:r>
      <w:proofErr w:type="spellEnd"/>
      <w:r w:rsidRPr="00AB7C73">
        <w:t>? And how will you apply what you’ve learned?</w:t>
      </w:r>
    </w:p>
    <w:p w14:paraId="3453A7DE" w14:textId="77777777" w:rsidR="00B4018A" w:rsidRPr="00AB7C73" w:rsidRDefault="00B4018A" w:rsidP="00B4018A">
      <w:pPr>
        <w:pStyle w:val="BODY-orderedlist"/>
      </w:pPr>
      <w:r w:rsidRPr="00AB7C73">
        <w:t xml:space="preserve">What’s one thing the </w:t>
      </w:r>
      <w:proofErr w:type="spellStart"/>
      <w:r w:rsidRPr="00AB7C73">
        <w:t>Leadercamp</w:t>
      </w:r>
      <w:proofErr w:type="spellEnd"/>
      <w:r w:rsidRPr="00AB7C73">
        <w:t xml:space="preserve"> inspired you to do differently moving forward?</w:t>
      </w:r>
    </w:p>
    <w:p w14:paraId="5EC98BDB" w14:textId="77777777" w:rsidR="000C19F6" w:rsidRPr="000C19F6" w:rsidRDefault="000C19F6" w:rsidP="00F1201D"/>
    <w:sectPr w:rsidR="000C19F6" w:rsidRPr="000C19F6" w:rsidSect="000761C3">
      <w:headerReference w:type="default" r:id="rId25"/>
      <w:footerReference w:type="default" r:id="rId26"/>
      <w:footerReference w:type="first" r:id="rId27"/>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5B12" w14:textId="77777777" w:rsidR="00073570" w:rsidRDefault="00073570" w:rsidP="00C802C3">
      <w:r>
        <w:separator/>
      </w:r>
    </w:p>
  </w:endnote>
  <w:endnote w:type="continuationSeparator" w:id="0">
    <w:p w14:paraId="053969A8" w14:textId="77777777" w:rsidR="00073570" w:rsidRDefault="00073570"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78E72D60">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1C2729C6" w:rsidR="001471C2" w:rsidRPr="00E55B97" w:rsidRDefault="00925669" w:rsidP="009168B8">
                            <w:pPr>
                              <w:pStyle w:val="LC-MFFootertext"/>
                            </w:pPr>
                            <w:proofErr w:type="spellStart"/>
                            <w:r w:rsidRPr="004E7FD6">
                              <w:t>LEADERCAMP</w:t>
                            </w:r>
                            <w:proofErr w:type="spellEnd"/>
                            <w:r>
                              <w:t xml:space="preserve"> GUIDE </w:t>
                            </w:r>
                            <w:r w:rsidRPr="00E55B97">
                              <w:t>/</w:t>
                            </w:r>
                            <w:r>
                              <w:t xml:space="preserve"> </w:t>
                            </w:r>
                            <w:r w:rsidRPr="00925669">
                              <w:t>REDEFINE TOMORROW</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type id="_x0000_t202" coordsize="21600,21600" o:spt="202" path="m,l,21600r21600,l21600,xe">
                <v:stroke joinstyle="miter"/>
                <v:path gradientshapeok="t" o:connecttype="rect"/>
              </v:shapetype>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1C2729C6" w:rsidR="001471C2" w:rsidRPr="00E55B97" w:rsidRDefault="00925669" w:rsidP="009168B8">
                      <w:pPr>
                        <w:pStyle w:val="LC-MFFootertext"/>
                      </w:pPr>
                      <w:proofErr w:type="spellStart"/>
                      <w:r w:rsidRPr="004E7FD6">
                        <w:t>LEADERCAMP</w:t>
                      </w:r>
                      <w:proofErr w:type="spellEnd"/>
                      <w:r>
                        <w:t xml:space="preserve"> GUIDE </w:t>
                      </w:r>
                      <w:r w:rsidRPr="00E55B97">
                        <w:t>/</w:t>
                      </w:r>
                      <w:r>
                        <w:t xml:space="preserve"> </w:t>
                      </w:r>
                      <w:r w:rsidRPr="00925669">
                        <w:t>REDEFINE TOMORROW</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E1919"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2356" w14:textId="77777777" w:rsidR="00073570" w:rsidRDefault="00073570" w:rsidP="00C802C3">
      <w:r>
        <w:separator/>
      </w:r>
    </w:p>
  </w:footnote>
  <w:footnote w:type="continuationSeparator" w:id="0">
    <w:p w14:paraId="50E04F25" w14:textId="77777777" w:rsidR="00073570" w:rsidRDefault="00073570"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73570"/>
    <w:rsid w:val="000761C3"/>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73DE"/>
    <w:rsid w:val="001A0572"/>
    <w:rsid w:val="001A2944"/>
    <w:rsid w:val="001B4829"/>
    <w:rsid w:val="001B5907"/>
    <w:rsid w:val="001B60A0"/>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7926"/>
    <w:rsid w:val="00290863"/>
    <w:rsid w:val="00290E34"/>
    <w:rsid w:val="002936CF"/>
    <w:rsid w:val="002947D8"/>
    <w:rsid w:val="00296569"/>
    <w:rsid w:val="00297326"/>
    <w:rsid w:val="002B0331"/>
    <w:rsid w:val="002B15E6"/>
    <w:rsid w:val="002B24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7BED"/>
    <w:rsid w:val="00373545"/>
    <w:rsid w:val="00374E13"/>
    <w:rsid w:val="00380350"/>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3DF4"/>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DD0"/>
    <w:rsid w:val="00583023"/>
    <w:rsid w:val="005876B8"/>
    <w:rsid w:val="00591298"/>
    <w:rsid w:val="00593CD7"/>
    <w:rsid w:val="005A09AA"/>
    <w:rsid w:val="005A2E8F"/>
    <w:rsid w:val="005A7334"/>
    <w:rsid w:val="005B2B8D"/>
    <w:rsid w:val="005B303F"/>
    <w:rsid w:val="005B43DC"/>
    <w:rsid w:val="005C3CDA"/>
    <w:rsid w:val="005D3BDE"/>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B"/>
    <w:rsid w:val="006950CC"/>
    <w:rsid w:val="00697181"/>
    <w:rsid w:val="006A1198"/>
    <w:rsid w:val="006A69F8"/>
    <w:rsid w:val="006B2909"/>
    <w:rsid w:val="006B41A4"/>
    <w:rsid w:val="006C20DF"/>
    <w:rsid w:val="006C2A97"/>
    <w:rsid w:val="006C6250"/>
    <w:rsid w:val="006C647E"/>
    <w:rsid w:val="006E31BC"/>
    <w:rsid w:val="006E6E0E"/>
    <w:rsid w:val="006E71B3"/>
    <w:rsid w:val="006F10EA"/>
    <w:rsid w:val="006F2A52"/>
    <w:rsid w:val="006F2FDA"/>
    <w:rsid w:val="006F3142"/>
    <w:rsid w:val="006F37EB"/>
    <w:rsid w:val="006F5D04"/>
    <w:rsid w:val="006F6F54"/>
    <w:rsid w:val="006F7A29"/>
    <w:rsid w:val="00701CCF"/>
    <w:rsid w:val="00704491"/>
    <w:rsid w:val="00706CAD"/>
    <w:rsid w:val="007102E8"/>
    <w:rsid w:val="007145BD"/>
    <w:rsid w:val="007206EE"/>
    <w:rsid w:val="00723276"/>
    <w:rsid w:val="00726AFA"/>
    <w:rsid w:val="00734855"/>
    <w:rsid w:val="00734C73"/>
    <w:rsid w:val="007358D1"/>
    <w:rsid w:val="00737293"/>
    <w:rsid w:val="00737F70"/>
    <w:rsid w:val="007541E9"/>
    <w:rsid w:val="00754EDC"/>
    <w:rsid w:val="00756829"/>
    <w:rsid w:val="00762EE3"/>
    <w:rsid w:val="0076466A"/>
    <w:rsid w:val="0076477B"/>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F52E6"/>
    <w:rsid w:val="007F5DB9"/>
    <w:rsid w:val="00803B0C"/>
    <w:rsid w:val="008323BA"/>
    <w:rsid w:val="0083498B"/>
    <w:rsid w:val="008410F1"/>
    <w:rsid w:val="00842842"/>
    <w:rsid w:val="00844875"/>
    <w:rsid w:val="008458C2"/>
    <w:rsid w:val="00850EE3"/>
    <w:rsid w:val="00851E9D"/>
    <w:rsid w:val="008567FA"/>
    <w:rsid w:val="008605B8"/>
    <w:rsid w:val="0086403F"/>
    <w:rsid w:val="00864AD4"/>
    <w:rsid w:val="00883B98"/>
    <w:rsid w:val="00893C17"/>
    <w:rsid w:val="00897B87"/>
    <w:rsid w:val="008A13A1"/>
    <w:rsid w:val="008A1799"/>
    <w:rsid w:val="008A379F"/>
    <w:rsid w:val="008A53C6"/>
    <w:rsid w:val="008B3AF5"/>
    <w:rsid w:val="008C303D"/>
    <w:rsid w:val="008C332B"/>
    <w:rsid w:val="008C3D36"/>
    <w:rsid w:val="008C7BDB"/>
    <w:rsid w:val="008E4634"/>
    <w:rsid w:val="008F0E3E"/>
    <w:rsid w:val="008F15F6"/>
    <w:rsid w:val="008F7792"/>
    <w:rsid w:val="00901509"/>
    <w:rsid w:val="00905641"/>
    <w:rsid w:val="00907190"/>
    <w:rsid w:val="0091663B"/>
    <w:rsid w:val="009168B8"/>
    <w:rsid w:val="00922416"/>
    <w:rsid w:val="0092544D"/>
    <w:rsid w:val="00925669"/>
    <w:rsid w:val="00931891"/>
    <w:rsid w:val="00937089"/>
    <w:rsid w:val="00942258"/>
    <w:rsid w:val="00947086"/>
    <w:rsid w:val="00950F0F"/>
    <w:rsid w:val="00955338"/>
    <w:rsid w:val="0095654B"/>
    <w:rsid w:val="00957E79"/>
    <w:rsid w:val="009651F2"/>
    <w:rsid w:val="0096744E"/>
    <w:rsid w:val="009701C4"/>
    <w:rsid w:val="00971DB0"/>
    <w:rsid w:val="0097447E"/>
    <w:rsid w:val="00982817"/>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09A"/>
    <w:rsid w:val="00AB7C73"/>
    <w:rsid w:val="00AC0B04"/>
    <w:rsid w:val="00AC6A5D"/>
    <w:rsid w:val="00AD4269"/>
    <w:rsid w:val="00AD4CE0"/>
    <w:rsid w:val="00AE3587"/>
    <w:rsid w:val="00AF3AC2"/>
    <w:rsid w:val="00AF4B6A"/>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41E6"/>
    <w:rsid w:val="00B76BF4"/>
    <w:rsid w:val="00B8268D"/>
    <w:rsid w:val="00B83831"/>
    <w:rsid w:val="00B85F49"/>
    <w:rsid w:val="00B85F97"/>
    <w:rsid w:val="00B92EB0"/>
    <w:rsid w:val="00B9355D"/>
    <w:rsid w:val="00B94A74"/>
    <w:rsid w:val="00B9622C"/>
    <w:rsid w:val="00BA0144"/>
    <w:rsid w:val="00BA228E"/>
    <w:rsid w:val="00BB24C5"/>
    <w:rsid w:val="00BB5658"/>
    <w:rsid w:val="00BC31BF"/>
    <w:rsid w:val="00BC3F7D"/>
    <w:rsid w:val="00BC56A4"/>
    <w:rsid w:val="00BD2DB9"/>
    <w:rsid w:val="00BF424F"/>
    <w:rsid w:val="00C00F1C"/>
    <w:rsid w:val="00C07BA2"/>
    <w:rsid w:val="00C10A59"/>
    <w:rsid w:val="00C10BF5"/>
    <w:rsid w:val="00C10D9B"/>
    <w:rsid w:val="00C12CFF"/>
    <w:rsid w:val="00C133E4"/>
    <w:rsid w:val="00C14B38"/>
    <w:rsid w:val="00C20928"/>
    <w:rsid w:val="00C20D8A"/>
    <w:rsid w:val="00C26513"/>
    <w:rsid w:val="00C2659A"/>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zon.com/Paid-Think-Leaders-Toolkit-Redefining/dp/1936661705/ref=sr_1_1?s=books&amp;ie=UTF8&amp;qid=1351757378&amp;sr=1-1&amp;keywords=paid+to+think" TargetMode="External"/><Relationship Id="rId25"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0.png"/><Relationship Id="rId5" Type="http://schemas.openxmlformats.org/officeDocument/2006/relationships/numbering" Target="numbering.xm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731</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Leadercamp—Redefine Tomorrow: Facing Challenges Head-On</vt:lpstr>
      <vt:lpstr>    About This Guide</vt:lpstr>
      <vt:lpstr>    The Audience</vt:lpstr>
      <vt:lpstr>    Watch As a Team</vt:lpstr>
      <vt:lpstr>    For Individual Viewers</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Leadercamp—Redefine Tomorrow: Facing Challenges Head-On</dc:title>
  <dc:subject/>
  <dc:creator>David Goldsmith</dc:creator>
  <cp:keywords/>
  <dc:description/>
  <cp:lastModifiedBy>Ronnie Bucci</cp:lastModifiedBy>
  <cp:revision>5</cp:revision>
  <cp:lastPrinted>2022-01-07T20:51:00Z</cp:lastPrinted>
  <dcterms:created xsi:type="dcterms:W3CDTF">2024-01-24T18:28:00Z</dcterms:created>
  <dcterms:modified xsi:type="dcterms:W3CDTF">2024-01-24T20:26:00Z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